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4C" w:rsidRDefault="001C77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2400" cy="1422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U with n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C">
        <w:t xml:space="preserve">Michigan State University, in partnership with the International Association of Forensic Nurses, is pleased to announce </w:t>
      </w:r>
      <w:r w:rsidR="00816E92">
        <w:t xml:space="preserve">our upcoming </w:t>
      </w:r>
      <w:r w:rsidR="003C3BEC">
        <w:t>Sexual Assault Nurse Examiner (Adolescent/Adult) Course:</w:t>
      </w:r>
    </w:p>
    <w:p w:rsidR="003C3BEC" w:rsidRDefault="003C3BEC"/>
    <w:p w:rsidR="00F66A6D" w:rsidRDefault="003C3BEC" w:rsidP="003C3BEC">
      <w:pPr>
        <w:spacing w:line="360" w:lineRule="auto"/>
        <w:jc w:val="center"/>
      </w:pPr>
      <w:r w:rsidRPr="00F66A6D">
        <w:rPr>
          <w:b/>
          <w:bCs/>
        </w:rPr>
        <w:t>Dates:</w:t>
      </w:r>
      <w:r>
        <w:t xml:space="preserve"> January 13</w:t>
      </w:r>
      <w:r w:rsidR="00F66A6D">
        <w:t>: 7:30 am-5:30 pm</w:t>
      </w:r>
      <w:r>
        <w:t xml:space="preserve"> </w:t>
      </w:r>
    </w:p>
    <w:p w:rsidR="003C3BEC" w:rsidRDefault="00F66A6D" w:rsidP="00F66A6D">
      <w:pPr>
        <w:spacing w:line="360" w:lineRule="auto"/>
        <w:jc w:val="center"/>
      </w:pPr>
      <w:r>
        <w:t xml:space="preserve">January </w:t>
      </w:r>
      <w:r w:rsidR="003C3BEC">
        <w:t>14, 15, 16, &amp; 17</w:t>
      </w:r>
      <w:r>
        <w:t xml:space="preserve">: </w:t>
      </w:r>
      <w:r w:rsidR="003C3BEC">
        <w:t>8</w:t>
      </w:r>
      <w:r w:rsidR="002F3A16">
        <w:t xml:space="preserve">:00 </w:t>
      </w:r>
      <w:r w:rsidR="003C3BEC">
        <w:t>am-5</w:t>
      </w:r>
      <w:r w:rsidR="002F3A16">
        <w:t xml:space="preserve">:30 </w:t>
      </w:r>
      <w:r w:rsidR="003C3BEC">
        <w:t xml:space="preserve">pm </w:t>
      </w:r>
    </w:p>
    <w:p w:rsidR="003C3BEC" w:rsidRDefault="003C3BEC" w:rsidP="003C3BEC">
      <w:pPr>
        <w:spacing w:line="360" w:lineRule="auto"/>
        <w:jc w:val="center"/>
      </w:pPr>
      <w:r w:rsidRPr="00F66A6D">
        <w:rPr>
          <w:b/>
          <w:bCs/>
        </w:rPr>
        <w:t>Location:</w:t>
      </w:r>
      <w:r>
        <w:t xml:space="preserve"> MSU Student Union: MSU Room (3rd Floor) E. Lansing, MI</w:t>
      </w:r>
    </w:p>
    <w:p w:rsidR="003C3BEC" w:rsidRDefault="003C3BEC"/>
    <w:p w:rsidR="003C3BEC" w:rsidRDefault="003C3BEC">
      <w:r w:rsidRPr="00F66A6D">
        <w:rPr>
          <w:b/>
          <w:bCs/>
        </w:rPr>
        <w:t>Featured Trainers</w:t>
      </w:r>
      <w:r>
        <w:t xml:space="preserve">: Kim Day, </w:t>
      </w:r>
      <w:r w:rsidRPr="003C3BEC">
        <w:t>RN, SANE-A, SANE-P, DF-IAFN</w:t>
      </w:r>
    </w:p>
    <w:p w:rsidR="003C3BEC" w:rsidRDefault="003C3BEC">
      <w:r>
        <w:tab/>
      </w:r>
      <w:r>
        <w:tab/>
        <w:t xml:space="preserve">       Jenifer Markowitz, ND, RN, WHNP-BC, SANE-A, DF-IAFN</w:t>
      </w:r>
    </w:p>
    <w:p w:rsidR="003C3BEC" w:rsidRDefault="003C3BEC"/>
    <w:p w:rsidR="003C3BEC" w:rsidRDefault="003C3BEC">
      <w:r w:rsidRPr="003C3BEC">
        <w:t>Please note that attendance is required at all five days of the training for all attendees</w:t>
      </w:r>
      <w:r>
        <w:t>.</w:t>
      </w:r>
    </w:p>
    <w:p w:rsidR="00590F5B" w:rsidRDefault="00590F5B"/>
    <w:p w:rsidR="00590F5B" w:rsidRDefault="00590F5B">
      <w:r w:rsidRPr="00F66A6D">
        <w:rPr>
          <w:b/>
          <w:bCs/>
        </w:rPr>
        <w:t>Cost:</w:t>
      </w:r>
      <w:r w:rsidRPr="00590F5B">
        <w:t xml:space="preserve"> There is no cost for this course.</w:t>
      </w:r>
    </w:p>
    <w:p w:rsidR="003C3BEC" w:rsidRDefault="003C3BEC"/>
    <w:p w:rsidR="00590F5B" w:rsidRPr="00105C03" w:rsidRDefault="00590F5B" w:rsidP="00590F5B">
      <w:pPr>
        <w:rPr>
          <w:i/>
          <w:iCs/>
        </w:rPr>
      </w:pPr>
      <w:r w:rsidRPr="00105C03">
        <w:rPr>
          <w:i/>
          <w:iCs/>
        </w:rPr>
        <w:t>Participants who attend the course in its entirety, complete daily sign in, and complete the course evaluation will meet the requirements for successful completion</w:t>
      </w:r>
      <w:r>
        <w:rPr>
          <w:i/>
          <w:iCs/>
        </w:rPr>
        <w:t xml:space="preserve"> and</w:t>
      </w:r>
      <w:r w:rsidRPr="00105C03">
        <w:rPr>
          <w:i/>
          <w:iCs/>
        </w:rPr>
        <w:t xml:space="preserve"> receive 40.0 Contact Hours</w:t>
      </w:r>
      <w:r>
        <w:rPr>
          <w:i/>
          <w:iCs/>
        </w:rPr>
        <w:t>.</w:t>
      </w:r>
      <w:r w:rsidRPr="00105C03">
        <w:rPr>
          <w:i/>
          <w:iCs/>
        </w:rPr>
        <w:t xml:space="preserve"> Certificates will be emailed to participants after the evaluation period closes.</w:t>
      </w:r>
      <w:r>
        <w:rPr>
          <w:i/>
          <w:iCs/>
        </w:rPr>
        <w:t xml:space="preserve"> </w:t>
      </w:r>
      <w:r w:rsidRPr="00105C03">
        <w:rPr>
          <w:i/>
          <w:iCs/>
        </w:rPr>
        <w:t>The International Association is accredited as a provider of nursing continuing education through the American Nurses Credentialing Center’s Commission on Accreditation</w:t>
      </w:r>
    </w:p>
    <w:p w:rsidR="003C3BEC" w:rsidRPr="003C3BEC" w:rsidRDefault="00590F5B" w:rsidP="003C3BEC">
      <w:pPr>
        <w:rPr>
          <w:i/>
          <w:iCs/>
        </w:rPr>
      </w:pPr>
      <w:r w:rsidRPr="00105C03">
        <w:rPr>
          <w:i/>
          <w:iCs/>
        </w:rPr>
        <w:t xml:space="preserve">Seats are limited—priority will be given to those who plan to apply for a full time or adjunct position with the new MSU SANE Program (see attached). </w:t>
      </w:r>
    </w:p>
    <w:p w:rsidR="003C3BEC" w:rsidRDefault="003C3BEC"/>
    <w:p w:rsidR="00816E92" w:rsidRDefault="00816E92">
      <w:r>
        <w:t>Seats are limited—priority will be given to those who plan to apply for a</w:t>
      </w:r>
      <w:r w:rsidR="000B7C77">
        <w:t xml:space="preserve"> full time or adjunct</w:t>
      </w:r>
      <w:r>
        <w:t xml:space="preserve"> position with the new MSU SANE Program. </w:t>
      </w:r>
    </w:p>
    <w:p w:rsidR="00816E92" w:rsidRDefault="00816E92" w:rsidP="00816E92"/>
    <w:p w:rsidR="00816E92" w:rsidRDefault="00816E92" w:rsidP="00816E92">
      <w:r>
        <w:t xml:space="preserve">Please contact Jenifer Markowitz for more information: </w:t>
      </w:r>
      <w:hyperlink r:id="rId6" w:history="1">
        <w:r w:rsidRPr="00F36398">
          <w:rPr>
            <w:rStyle w:val="Hyperlink"/>
          </w:rPr>
          <w:t>jenifer.markowitz@gmail.com</w:t>
        </w:r>
      </w:hyperlink>
      <w:r>
        <w:t xml:space="preserve"> </w:t>
      </w:r>
    </w:p>
    <w:p w:rsidR="00816E92" w:rsidRDefault="00816E92" w:rsidP="00816E92"/>
    <w:p w:rsidR="00816E92" w:rsidRDefault="00816E92" w:rsidP="00816E92">
      <w:r w:rsidRPr="00816E92">
        <w:rPr>
          <w:i/>
          <w:iCs/>
        </w:rPr>
        <w:t>Special thanks to our course co</w:t>
      </w:r>
      <w:r w:rsidR="008C6D7B">
        <w:rPr>
          <w:i/>
          <w:iCs/>
        </w:rPr>
        <w:t>-</w:t>
      </w:r>
      <w:r w:rsidRPr="00816E92">
        <w:rPr>
          <w:i/>
          <w:iCs/>
        </w:rPr>
        <w:t>sponsors</w:t>
      </w:r>
      <w:r>
        <w:t>:</w:t>
      </w:r>
    </w:p>
    <w:p w:rsidR="00816E92" w:rsidRDefault="00816E92" w:rsidP="00816E92">
      <w:r>
        <w:tab/>
      </w:r>
      <w:r>
        <w:tab/>
      </w:r>
      <w:r>
        <w:tab/>
      </w:r>
      <w:r>
        <w:tab/>
      </w:r>
      <w:r>
        <w:tab/>
      </w:r>
    </w:p>
    <w:p w:rsidR="00816E92" w:rsidRDefault="00816E92" w:rsidP="00816E92">
      <w:r>
        <w:rPr>
          <w:noProof/>
        </w:rPr>
        <w:drawing>
          <wp:inline distT="0" distB="0" distL="0" distR="0">
            <wp:extent cx="865143" cy="1249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Division of Victim Servi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09" cy="128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rPr>
          <w:noProof/>
        </w:rPr>
        <w:drawing>
          <wp:inline distT="0" distB="0" distL="0" distR="0">
            <wp:extent cx="3314700" cy="52801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S_Wordmark_PMS56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720" cy="5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90F5B" w:rsidRDefault="00590F5B" w:rsidP="00816E92"/>
    <w:p w:rsidR="008C6D7B" w:rsidRPr="008C6D7B" w:rsidRDefault="008C6D7B" w:rsidP="008C6D7B">
      <w:pPr>
        <w:rPr>
          <w:i/>
          <w:iCs/>
        </w:rPr>
      </w:pPr>
      <w:r w:rsidRPr="008C6D7B">
        <w:rPr>
          <w:i/>
          <w:iCs/>
        </w:rPr>
        <w:t>This project was supported in part by Grant No.2016-TA-AX-K008 awarded by the Office on Violence Against Women, U.S. Department of Justice. The opinions,</w:t>
      </w:r>
    </w:p>
    <w:p w:rsidR="00590F5B" w:rsidRPr="008C6D7B" w:rsidRDefault="008C6D7B" w:rsidP="008C6D7B">
      <w:pPr>
        <w:rPr>
          <w:i/>
          <w:iCs/>
        </w:rPr>
      </w:pPr>
      <w:r w:rsidRPr="008C6D7B">
        <w:rPr>
          <w:i/>
          <w:iCs/>
        </w:rPr>
        <w:t>findings, conclusions, and recommendations expressed in this training are those of the author(s) and do not necessarily reflect the views of the U.S. Department of Justice.</w:t>
      </w:r>
    </w:p>
    <w:p w:rsidR="00590F5B" w:rsidRDefault="00590F5B" w:rsidP="00590F5B"/>
    <w:p w:rsidR="00590F5B" w:rsidRPr="00F66A6D" w:rsidRDefault="00590F5B" w:rsidP="00590F5B">
      <w:pPr>
        <w:rPr>
          <w:b/>
          <w:bCs/>
        </w:rPr>
      </w:pPr>
      <w:r w:rsidRPr="00F66A6D">
        <w:rPr>
          <w:b/>
          <w:bCs/>
        </w:rPr>
        <w:lastRenderedPageBreak/>
        <w:t>Purpose</w:t>
      </w:r>
    </w:p>
    <w:p w:rsidR="00590F5B" w:rsidRDefault="00590F5B" w:rsidP="00590F5B">
      <w:r>
        <w:t>The sexual assault nurse examiner uses the nursing process and applies established evidence-based standards of forensic nursing practice to ensure that all patients reporting sexual violence and victimization receive competent a nursing, medical-forensic evaluation, taking into consideration developmental, cultural, racial, ethnic, gender identity, sexual, and socioeconomic diversity.</w:t>
      </w:r>
    </w:p>
    <w:p w:rsidR="00590F5B" w:rsidRDefault="00590F5B" w:rsidP="00590F5B"/>
    <w:p w:rsidR="00590F5B" w:rsidRPr="00F66A6D" w:rsidRDefault="00590F5B" w:rsidP="00590F5B">
      <w:pPr>
        <w:rPr>
          <w:b/>
          <w:bCs/>
        </w:rPr>
      </w:pPr>
      <w:r w:rsidRPr="00F66A6D">
        <w:rPr>
          <w:b/>
          <w:bCs/>
        </w:rPr>
        <w:t>Overall Learning Outcome</w:t>
      </w:r>
    </w:p>
    <w:p w:rsidR="00590F5B" w:rsidRDefault="00590F5B" w:rsidP="00590F5B">
      <w:r>
        <w:t>To provide registered nurses and advance practice nurses with the knowledge, skills, and awareness to provide competent, comprehensive, patient-centered, coordinated care to patients being evaluated for sexual assault, or suspected of having been sexually assaulted.</w:t>
      </w:r>
    </w:p>
    <w:p w:rsidR="00590F5B" w:rsidRDefault="00590F5B" w:rsidP="00590F5B"/>
    <w:p w:rsidR="00590F5B" w:rsidRPr="00F66A6D" w:rsidRDefault="00590F5B" w:rsidP="00590F5B">
      <w:pPr>
        <w:rPr>
          <w:b/>
          <w:bCs/>
        </w:rPr>
      </w:pPr>
      <w:r w:rsidRPr="00F66A6D">
        <w:rPr>
          <w:b/>
          <w:bCs/>
        </w:rPr>
        <w:t>Registration Form</w:t>
      </w:r>
    </w:p>
    <w:p w:rsidR="00F66A6D" w:rsidRDefault="00F66A6D" w:rsidP="00590F5B"/>
    <w:p w:rsidR="00590F5B" w:rsidRDefault="00590F5B" w:rsidP="00590F5B">
      <w:r>
        <w:t>Name:__________________________________________________________________</w:t>
      </w:r>
    </w:p>
    <w:p w:rsidR="00590F5B" w:rsidRDefault="00590F5B" w:rsidP="00590F5B"/>
    <w:p w:rsidR="00590F5B" w:rsidRDefault="00590F5B" w:rsidP="00590F5B">
      <w:r>
        <w:t>Credentials:  ____________________________________________________________</w:t>
      </w:r>
    </w:p>
    <w:p w:rsidR="00590F5B" w:rsidRDefault="00590F5B" w:rsidP="00590F5B"/>
    <w:p w:rsidR="00590F5B" w:rsidRDefault="00590F5B" w:rsidP="00590F5B">
      <w:r>
        <w:t>Address: ________________________________________________________________</w:t>
      </w:r>
    </w:p>
    <w:p w:rsidR="00590F5B" w:rsidRDefault="00590F5B" w:rsidP="00590F5B"/>
    <w:p w:rsidR="00590F5B" w:rsidRDefault="00590F5B" w:rsidP="00590F5B">
      <w:r>
        <w:t>City: ___________________________________________________________________</w:t>
      </w:r>
    </w:p>
    <w:p w:rsidR="00590F5B" w:rsidRDefault="00590F5B" w:rsidP="00590F5B"/>
    <w:p w:rsidR="00590F5B" w:rsidRDefault="00590F5B" w:rsidP="00590F5B">
      <w:r>
        <w:t xml:space="preserve">State: ____________ </w:t>
      </w:r>
      <w:r>
        <w:tab/>
      </w:r>
      <w:r>
        <w:tab/>
      </w:r>
      <w:r>
        <w:tab/>
        <w:t>Zip Code: _____________</w:t>
      </w:r>
    </w:p>
    <w:p w:rsidR="00590F5B" w:rsidRDefault="00590F5B" w:rsidP="00590F5B"/>
    <w:p w:rsidR="00590F5B" w:rsidRDefault="00590F5B" w:rsidP="00590F5B">
      <w:r>
        <w:t>Email Address: ____________________________________________________________</w:t>
      </w:r>
    </w:p>
    <w:p w:rsidR="00590F5B" w:rsidRDefault="00590F5B" w:rsidP="00590F5B"/>
    <w:p w:rsidR="00590F5B" w:rsidRDefault="00590F5B" w:rsidP="00590F5B"/>
    <w:p w:rsidR="00590F5B" w:rsidRPr="00F66A6D" w:rsidRDefault="00590F5B" w:rsidP="00590F5B">
      <w:pPr>
        <w:rPr>
          <w:b/>
          <w:bCs/>
        </w:rPr>
      </w:pPr>
      <w:r w:rsidRPr="00F66A6D">
        <w:rPr>
          <w:b/>
          <w:bCs/>
        </w:rPr>
        <w:t>Eligibility:</w:t>
      </w:r>
    </w:p>
    <w:p w:rsidR="00590F5B" w:rsidRDefault="00590F5B" w:rsidP="00590F5B"/>
    <w:p w:rsidR="00590F5B" w:rsidRDefault="00590F5B" w:rsidP="00590F5B">
      <w:r>
        <w:t xml:space="preserve">All attendees must have at least two years of nursing experience and a current, unencumbered RN license.  </w:t>
      </w:r>
    </w:p>
    <w:p w:rsidR="00F66A6D" w:rsidRDefault="00F66A6D" w:rsidP="00590F5B"/>
    <w:p w:rsidR="00590F5B" w:rsidRDefault="00590F5B" w:rsidP="00590F5B">
      <w:pPr>
        <w:pStyle w:val="ListParagraph"/>
        <w:numPr>
          <w:ilvl w:val="0"/>
          <w:numId w:val="2"/>
        </w:numPr>
        <w:spacing w:line="480" w:lineRule="auto"/>
      </w:pPr>
      <w:r>
        <w:t>Check here to attest that the above eligibility statement is true</w:t>
      </w:r>
    </w:p>
    <w:p w:rsidR="00590F5B" w:rsidRDefault="00590F5B" w:rsidP="00590F5B">
      <w:r>
        <w:t xml:space="preserve">Priority will be given to those who are planning to apply for one of the positions in the MSU SANE program (not a requirement to attend). </w:t>
      </w:r>
    </w:p>
    <w:p w:rsidR="00F66A6D" w:rsidRDefault="00F66A6D" w:rsidP="00590F5B"/>
    <w:p w:rsidR="00590F5B" w:rsidRDefault="00590F5B" w:rsidP="00590F5B">
      <w:pPr>
        <w:pStyle w:val="ListParagraph"/>
        <w:numPr>
          <w:ilvl w:val="0"/>
          <w:numId w:val="2"/>
        </w:numPr>
      </w:pPr>
      <w:r>
        <w:t xml:space="preserve">Check here if </w:t>
      </w:r>
      <w:r w:rsidRPr="00590F5B">
        <w:rPr>
          <w:b/>
          <w:bCs/>
        </w:rPr>
        <w:t>you will be applying</w:t>
      </w:r>
      <w:r>
        <w:t xml:space="preserve"> for one of the positions in the MSU SANE program</w:t>
      </w:r>
    </w:p>
    <w:p w:rsidR="00590F5B" w:rsidRDefault="00590F5B" w:rsidP="00590F5B">
      <w:pPr>
        <w:pStyle w:val="ListParagraph"/>
        <w:numPr>
          <w:ilvl w:val="0"/>
          <w:numId w:val="2"/>
        </w:numPr>
      </w:pPr>
      <w:r>
        <w:t>Check here if you are not planning on applying to the MSU SANE program or are not sure at this time.</w:t>
      </w:r>
    </w:p>
    <w:p w:rsidR="00817608" w:rsidRDefault="00817608" w:rsidP="00817608"/>
    <w:p w:rsidR="00817608" w:rsidRDefault="00817608" w:rsidP="00817608">
      <w:r>
        <w:t xml:space="preserve">Please return registration form to </w:t>
      </w:r>
      <w:hyperlink r:id="rId9" w:history="1">
        <w:r w:rsidRPr="00F36398">
          <w:rPr>
            <w:rStyle w:val="Hyperlink"/>
          </w:rPr>
          <w:t>jenifer.markowitz@gmail.com</w:t>
        </w:r>
      </w:hyperlink>
      <w:r>
        <w:t xml:space="preserve"> </w:t>
      </w:r>
      <w:bookmarkStart w:id="0" w:name="_GoBack"/>
      <w:bookmarkEnd w:id="0"/>
    </w:p>
    <w:sectPr w:rsidR="00817608" w:rsidSect="00A8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6FAD"/>
    <w:multiLevelType w:val="hybridMultilevel"/>
    <w:tmpl w:val="FDD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3BCB"/>
    <w:multiLevelType w:val="hybridMultilevel"/>
    <w:tmpl w:val="50AAFBA6"/>
    <w:lvl w:ilvl="0" w:tplc="3DC8882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EC"/>
    <w:rsid w:val="000B7C77"/>
    <w:rsid w:val="001C7700"/>
    <w:rsid w:val="002F3A16"/>
    <w:rsid w:val="003C3BEC"/>
    <w:rsid w:val="00590F5B"/>
    <w:rsid w:val="005A6295"/>
    <w:rsid w:val="00816E92"/>
    <w:rsid w:val="00817608"/>
    <w:rsid w:val="008C6D7B"/>
    <w:rsid w:val="00A84040"/>
    <w:rsid w:val="00CB4C72"/>
    <w:rsid w:val="00EA3711"/>
    <w:rsid w:val="00F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D0E"/>
  <w14:defaultImageDpi w14:val="32767"/>
  <w15:chartTrackingRefBased/>
  <w15:docId w15:val="{17207179-196B-4347-A5C1-C3CCA378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E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ifer.markowitz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ifer.markowi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511</Words>
  <Characters>3096</Characters>
  <Application>Microsoft Office Word</Application>
  <DocSecurity>0</DocSecurity>
  <Lines>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markowitz</dc:creator>
  <cp:keywords/>
  <dc:description/>
  <cp:lastModifiedBy>Jen markowitz</cp:lastModifiedBy>
  <cp:revision>6</cp:revision>
  <dcterms:created xsi:type="dcterms:W3CDTF">2019-11-11T16:09:00Z</dcterms:created>
  <dcterms:modified xsi:type="dcterms:W3CDTF">2019-11-13T15:17:00Z</dcterms:modified>
</cp:coreProperties>
</file>